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AB9" w:rsidRDefault="007E3AB9" w:rsidP="007E3AB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456227" cy="1494263"/>
            <wp:effectExtent l="0" t="0" r="4445" b="4445"/>
            <wp:docPr id="6809481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48154" name="Image 6809481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839" cy="151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AB9" w:rsidRDefault="007E3AB9" w:rsidP="007E3AB9">
      <w:pPr>
        <w:jc w:val="center"/>
        <w:rPr>
          <w:b/>
          <w:bCs/>
          <w:sz w:val="28"/>
          <w:szCs w:val="28"/>
        </w:rPr>
      </w:pPr>
    </w:p>
    <w:p w:rsidR="009E695C" w:rsidRPr="00B82015" w:rsidRDefault="007E3AB9" w:rsidP="007E3A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9E695C" w:rsidRPr="00B82015">
        <w:rPr>
          <w:b/>
          <w:bCs/>
          <w:sz w:val="28"/>
          <w:szCs w:val="28"/>
        </w:rPr>
        <w:t>onférence HTBA - Jeudi 26 mars</w:t>
      </w:r>
      <w:r w:rsidR="00B82015" w:rsidRPr="00B82015">
        <w:rPr>
          <w:b/>
          <w:bCs/>
          <w:sz w:val="28"/>
          <w:szCs w:val="28"/>
        </w:rPr>
        <w:t xml:space="preserve"> à 14h00 au MA.AT</w:t>
      </w:r>
    </w:p>
    <w:p w:rsidR="009E695C" w:rsidRPr="009E695C" w:rsidRDefault="009E695C" w:rsidP="00B82015">
      <w:pPr>
        <w:jc w:val="center"/>
        <w:rPr>
          <w:b/>
          <w:bCs/>
        </w:rPr>
      </w:pPr>
    </w:p>
    <w:p w:rsidR="009E695C" w:rsidRPr="00B82015" w:rsidRDefault="009E695C" w:rsidP="00B82015">
      <w:pPr>
        <w:jc w:val="center"/>
        <w:rPr>
          <w:b/>
          <w:bCs/>
          <w:sz w:val="28"/>
          <w:szCs w:val="28"/>
        </w:rPr>
      </w:pPr>
      <w:r w:rsidRPr="00B82015">
        <w:rPr>
          <w:b/>
          <w:bCs/>
          <w:sz w:val="28"/>
          <w:szCs w:val="28"/>
        </w:rPr>
        <w:t>« </w:t>
      </w:r>
      <w:r w:rsidRPr="00B82015">
        <w:rPr>
          <w:b/>
          <w:bCs/>
          <w:i/>
          <w:iCs/>
          <w:sz w:val="28"/>
          <w:szCs w:val="28"/>
        </w:rPr>
        <w:t>Le vocabulaire de l’architecture arcachonnaise</w:t>
      </w:r>
      <w:r w:rsidRPr="00B82015">
        <w:rPr>
          <w:b/>
          <w:bCs/>
          <w:sz w:val="28"/>
          <w:szCs w:val="28"/>
        </w:rPr>
        <w:t> »</w:t>
      </w:r>
    </w:p>
    <w:p w:rsidR="009E695C" w:rsidRPr="007E3AB9" w:rsidRDefault="00BA684D" w:rsidP="00B82015">
      <w:pPr>
        <w:jc w:val="center"/>
        <w:rPr>
          <w:b/>
          <w:bCs/>
          <w:sz w:val="28"/>
          <w:szCs w:val="28"/>
        </w:rPr>
      </w:pPr>
      <w:r w:rsidRPr="007E3AB9">
        <w:rPr>
          <w:b/>
          <w:bCs/>
          <w:sz w:val="28"/>
          <w:szCs w:val="28"/>
        </w:rPr>
        <w:t xml:space="preserve">Par </w:t>
      </w:r>
      <w:r w:rsidR="009E695C" w:rsidRPr="007E3AB9">
        <w:rPr>
          <w:b/>
          <w:bCs/>
          <w:sz w:val="28"/>
          <w:szCs w:val="28"/>
        </w:rPr>
        <w:t>Jean-Claude Prinz</w:t>
      </w:r>
    </w:p>
    <w:p w:rsidR="009E695C" w:rsidRPr="00B82015" w:rsidRDefault="009E695C" w:rsidP="00B82015">
      <w:pPr>
        <w:jc w:val="center"/>
        <w:rPr>
          <w:sz w:val="28"/>
          <w:szCs w:val="28"/>
        </w:rPr>
      </w:pPr>
      <w:r w:rsidRPr="00B82015">
        <w:rPr>
          <w:sz w:val="28"/>
          <w:szCs w:val="28"/>
        </w:rPr>
        <w:t>Architecte d’intérieur/designer</w:t>
      </w:r>
      <w:r w:rsidR="00B50B37" w:rsidRPr="00B82015">
        <w:rPr>
          <w:sz w:val="28"/>
          <w:szCs w:val="28"/>
        </w:rPr>
        <w:t>/artiste peintre</w:t>
      </w:r>
    </w:p>
    <w:p w:rsidR="00B82015" w:rsidRPr="00B82015" w:rsidRDefault="00B82015" w:rsidP="00B82015">
      <w:pPr>
        <w:jc w:val="center"/>
        <w:rPr>
          <w:sz w:val="28"/>
          <w:szCs w:val="28"/>
        </w:rPr>
      </w:pPr>
    </w:p>
    <w:p w:rsidR="009E695C" w:rsidRDefault="009E695C" w:rsidP="00B82015">
      <w:pPr>
        <w:jc w:val="both"/>
      </w:pPr>
    </w:p>
    <w:p w:rsidR="00304079" w:rsidRDefault="009E695C" w:rsidP="00B82015">
      <w:pPr>
        <w:jc w:val="both"/>
      </w:pPr>
      <w:r>
        <w:t>Le Bassin d’Arcachon a développé plusieurs styles d’architecture</w:t>
      </w:r>
      <w:r w:rsidR="00304079">
        <w:t>s</w:t>
      </w:r>
      <w:r w:rsidR="00744821">
        <w:t xml:space="preserve"> </w:t>
      </w:r>
      <w:r>
        <w:t xml:space="preserve">: les cabanes de résiniers, </w:t>
      </w:r>
      <w:r w:rsidR="00594E33">
        <w:t xml:space="preserve">les cabanes </w:t>
      </w:r>
      <w:proofErr w:type="spellStart"/>
      <w:r>
        <w:t>tchanquées</w:t>
      </w:r>
      <w:proofErr w:type="spellEnd"/>
      <w:r>
        <w:t xml:space="preserve">, </w:t>
      </w:r>
      <w:r w:rsidR="00594E33">
        <w:t>les cabanes d’</w:t>
      </w:r>
      <w:r>
        <w:t>ostréicoles, les villas arcachonnaises de la ville d’hiver,</w:t>
      </w:r>
      <w:r w:rsidR="00594E33">
        <w:t xml:space="preserve"> du XIXème siècle, </w:t>
      </w:r>
      <w:r>
        <w:t>les villas</w:t>
      </w:r>
      <w:r w:rsidR="00594E33">
        <w:t xml:space="preserve"> de style</w:t>
      </w:r>
      <w:r>
        <w:t xml:space="preserve"> mauresque, le style néo-basque, l’art déco et les villas contemporaines</w:t>
      </w:r>
      <w:r w:rsidR="00744821">
        <w:t xml:space="preserve"> etc…</w:t>
      </w:r>
    </w:p>
    <w:p w:rsidR="009E695C" w:rsidRDefault="009E695C" w:rsidP="00B82015">
      <w:pPr>
        <w:jc w:val="both"/>
      </w:pPr>
    </w:p>
    <w:p w:rsidR="009E695C" w:rsidRDefault="00744821" w:rsidP="00B82015">
      <w:pPr>
        <w:jc w:val="both"/>
      </w:pPr>
      <w:r>
        <w:t>C</w:t>
      </w:r>
      <w:r w:rsidR="009E695C">
        <w:t xml:space="preserve">es différentes </w:t>
      </w:r>
      <w:r>
        <w:t>styles d’</w:t>
      </w:r>
      <w:r w:rsidR="009E695C">
        <w:t xml:space="preserve">architectures ont </w:t>
      </w:r>
      <w:r w:rsidR="00594E33">
        <w:t xml:space="preserve">développé </w:t>
      </w:r>
      <w:r w:rsidR="009E695C">
        <w:t>un vocabulaire particulier</w:t>
      </w:r>
      <w:r w:rsidR="00594E33">
        <w:t>, lié à la villégiature balnéaire, l’influence landaise et le</w:t>
      </w:r>
      <w:r w:rsidR="00304079">
        <w:t>s f</w:t>
      </w:r>
      <w:r w:rsidR="00594E33">
        <w:t xml:space="preserve">antaisies </w:t>
      </w:r>
      <w:r w:rsidR="00304079">
        <w:t>des villas arcachonnaises</w:t>
      </w:r>
      <w:r w:rsidR="009E695C">
        <w:t xml:space="preserve"> pour désigner</w:t>
      </w:r>
      <w:r>
        <w:t> :</w:t>
      </w:r>
      <w:r w:rsidR="009E695C">
        <w:t xml:space="preserve"> les pannes, les </w:t>
      </w:r>
      <w:proofErr w:type="spellStart"/>
      <w:r w:rsidR="009E695C">
        <w:t>lorio</w:t>
      </w:r>
      <w:r w:rsidR="00594E33">
        <w:t>s</w:t>
      </w:r>
      <w:proofErr w:type="spellEnd"/>
      <w:r w:rsidR="00594E33">
        <w:t xml:space="preserve">, </w:t>
      </w:r>
      <w:r w:rsidR="009E695C">
        <w:t xml:space="preserve"> les aisseliers, </w:t>
      </w:r>
      <w:r w:rsidR="00594E33">
        <w:t xml:space="preserve">les faitages, les lambrequins, les andrones, </w:t>
      </w:r>
      <w:r w:rsidR="00B84BE7">
        <w:t xml:space="preserve">les voussoirs, </w:t>
      </w:r>
      <w:r w:rsidR="00594E33">
        <w:t xml:space="preserve">etc…mais également les matériaux, </w:t>
      </w:r>
      <w:r w:rsidR="00B84BE7">
        <w:t xml:space="preserve">les tuiles chaulées, les tuiles canal, </w:t>
      </w:r>
      <w:r w:rsidR="00594E33">
        <w:t>les pins maritimes, les bardeaux, les briques de Biganos, la pierre de gironde</w:t>
      </w:r>
      <w:r w:rsidR="00564C99">
        <w:t xml:space="preserve">, </w:t>
      </w:r>
      <w:r w:rsidR="00594E33">
        <w:t>etc…jusqu’au</w:t>
      </w:r>
      <w:r w:rsidR="00304079">
        <w:t>x</w:t>
      </w:r>
      <w:r w:rsidR="00594E33">
        <w:t xml:space="preserve"> cl</w:t>
      </w:r>
      <w:r w:rsidR="00304079">
        <w:t>ô</w:t>
      </w:r>
      <w:r w:rsidR="00594E33">
        <w:t>tures com</w:t>
      </w:r>
      <w:r w:rsidR="00304079">
        <w:t>me</w:t>
      </w:r>
      <w:r w:rsidR="00594E33">
        <w:t xml:space="preserve"> les ganivelles, le</w:t>
      </w:r>
      <w:r w:rsidR="00304079">
        <w:t xml:space="preserve">s </w:t>
      </w:r>
      <w:proofErr w:type="spellStart"/>
      <w:r w:rsidR="00594E33">
        <w:t>galamés</w:t>
      </w:r>
      <w:proofErr w:type="spellEnd"/>
      <w:r w:rsidR="00594E33">
        <w:t xml:space="preserve">, mais aussi </w:t>
      </w:r>
      <w:r w:rsidR="00304079">
        <w:t>dans les jardins</w:t>
      </w:r>
      <w:r w:rsidR="00B84BE7">
        <w:t xml:space="preserve"> avec </w:t>
      </w:r>
      <w:r w:rsidR="00594E33">
        <w:t>les gloriettes</w:t>
      </w:r>
      <w:r w:rsidR="00304079">
        <w:t xml:space="preserve">, </w:t>
      </w:r>
      <w:r w:rsidR="00594E33">
        <w:t>les kiosques,</w:t>
      </w:r>
      <w:r w:rsidR="00304079">
        <w:t xml:space="preserve"> l</w:t>
      </w:r>
      <w:r w:rsidR="00594E33">
        <w:t xml:space="preserve">es </w:t>
      </w:r>
      <w:proofErr w:type="spellStart"/>
      <w:r w:rsidR="00594E33">
        <w:t>horts</w:t>
      </w:r>
      <w:proofErr w:type="spellEnd"/>
      <w:r w:rsidR="00594E33">
        <w:t xml:space="preserve">, </w:t>
      </w:r>
      <w:r w:rsidR="00B84BE7">
        <w:t>les espaliers etc…</w:t>
      </w:r>
    </w:p>
    <w:p w:rsidR="00B84BE7" w:rsidRDefault="00B84BE7" w:rsidP="00B82015">
      <w:pPr>
        <w:jc w:val="both"/>
      </w:pPr>
    </w:p>
    <w:p w:rsidR="00B84BE7" w:rsidRDefault="00564C99" w:rsidP="00B82015">
      <w:pPr>
        <w:jc w:val="both"/>
      </w:pPr>
      <w:r>
        <w:t>V</w:t>
      </w:r>
      <w:r w:rsidR="00B84BE7">
        <w:t xml:space="preserve">ous aurez </w:t>
      </w:r>
      <w:r>
        <w:t xml:space="preserve">ainsi </w:t>
      </w:r>
      <w:r w:rsidR="00B84BE7">
        <w:t>un autre regard sur l’architecture arcachonnaise</w:t>
      </w:r>
      <w:r w:rsidR="00744821">
        <w:t xml:space="preserve"> et vous pourrez nommer les éléments et les détails qui caractérisent notre</w:t>
      </w:r>
      <w:r>
        <w:t xml:space="preserve"> </w:t>
      </w:r>
      <w:r w:rsidR="00744821">
        <w:t>architecture</w:t>
      </w:r>
      <w:r>
        <w:t xml:space="preserve"> régionale.</w:t>
      </w:r>
    </w:p>
    <w:p w:rsidR="007E3AB9" w:rsidRDefault="007E3AB9" w:rsidP="00B82015">
      <w:pPr>
        <w:jc w:val="both"/>
      </w:pPr>
    </w:p>
    <w:p w:rsidR="00744821" w:rsidRDefault="00744821"/>
    <w:p w:rsidR="009E695C" w:rsidRDefault="00594E33" w:rsidP="00B82015">
      <w:pPr>
        <w:jc w:val="center"/>
      </w:pPr>
      <w:r w:rsidRPr="00594E33">
        <w:rPr>
          <w:noProof/>
        </w:rPr>
        <w:drawing>
          <wp:inline distT="0" distB="0" distL="0" distR="0" wp14:anchorId="3E408A63" wp14:editId="4D09DB18">
            <wp:extent cx="2743200" cy="2093719"/>
            <wp:effectExtent l="0" t="0" r="0" b="1905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4E9D0086-7873-84C0-2AA0-DB0CD2068E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4E9D0086-7873-84C0-2AA0-DB0CD2068E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7061" cy="219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95C" w:rsidRDefault="009E695C"/>
    <w:sectPr w:rsidR="009E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5C"/>
    <w:rsid w:val="000216A4"/>
    <w:rsid w:val="00304079"/>
    <w:rsid w:val="00564C99"/>
    <w:rsid w:val="00594E33"/>
    <w:rsid w:val="00744821"/>
    <w:rsid w:val="007E3AB9"/>
    <w:rsid w:val="009E695C"/>
    <w:rsid w:val="00B13E55"/>
    <w:rsid w:val="00B50B37"/>
    <w:rsid w:val="00B82015"/>
    <w:rsid w:val="00B84BE7"/>
    <w:rsid w:val="00BA684D"/>
    <w:rsid w:val="00D50BC6"/>
    <w:rsid w:val="00F11399"/>
    <w:rsid w:val="00F2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5D61A"/>
  <w15:chartTrackingRefBased/>
  <w15:docId w15:val="{915C4B93-B776-5649-92E9-19988055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Prinz</dc:creator>
  <cp:keywords/>
  <dc:description/>
  <cp:lastModifiedBy>Jean Claude Prinz</cp:lastModifiedBy>
  <cp:revision>9</cp:revision>
  <dcterms:created xsi:type="dcterms:W3CDTF">2026-03-12T09:59:00Z</dcterms:created>
  <dcterms:modified xsi:type="dcterms:W3CDTF">2026-03-20T14:12:00Z</dcterms:modified>
</cp:coreProperties>
</file>